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A03" w:rsidRDefault="0032109D">
      <w:pPr>
        <w:pStyle w:val="Domylnie"/>
        <w:spacing w:after="0" w:line="100" w:lineRule="atLeast"/>
        <w:jc w:val="center"/>
      </w:pPr>
      <w:r>
        <w:rPr>
          <w:b/>
          <w:sz w:val="28"/>
          <w:szCs w:val="28"/>
        </w:rPr>
        <w:t>HISZPAŃSKI OLBRZYM OSWAJA EC1</w:t>
      </w:r>
    </w:p>
    <w:p w:rsidR="008E7A03" w:rsidRDefault="008E7A03">
      <w:pPr>
        <w:pStyle w:val="Domylnie"/>
        <w:spacing w:after="0" w:line="100" w:lineRule="atLeast"/>
        <w:jc w:val="center"/>
      </w:pPr>
    </w:p>
    <w:p w:rsidR="008E7A03" w:rsidRDefault="0032109D">
      <w:pPr>
        <w:pStyle w:val="Domylnie"/>
        <w:spacing w:after="0" w:line="100" w:lineRule="atLeast"/>
        <w:jc w:val="both"/>
        <w:rPr>
          <w:rFonts w:cs="Arial"/>
          <w:b/>
          <w:sz w:val="22"/>
          <w:szCs w:val="22"/>
        </w:rPr>
      </w:pPr>
      <w:r w:rsidRPr="008F0706">
        <w:rPr>
          <w:b/>
          <w:sz w:val="22"/>
          <w:szCs w:val="22"/>
        </w:rPr>
        <w:t>To propozycja dla całych rodzin</w:t>
      </w:r>
      <w:r w:rsidR="00B375AD">
        <w:rPr>
          <w:b/>
          <w:sz w:val="22"/>
          <w:szCs w:val="22"/>
        </w:rPr>
        <w:t xml:space="preserve">, bo Angel </w:t>
      </w:r>
      <w:r w:rsidRPr="008F0706">
        <w:rPr>
          <w:b/>
          <w:sz w:val="22"/>
          <w:szCs w:val="22"/>
        </w:rPr>
        <w:t xml:space="preserve">na całym świecie zachwyca </w:t>
      </w:r>
      <w:r w:rsidR="00B375AD">
        <w:rPr>
          <w:b/>
          <w:sz w:val="22"/>
          <w:szCs w:val="22"/>
        </w:rPr>
        <w:t xml:space="preserve">i </w:t>
      </w:r>
      <w:r w:rsidRPr="008F0706">
        <w:rPr>
          <w:b/>
          <w:sz w:val="22"/>
          <w:szCs w:val="22"/>
        </w:rPr>
        <w:t xml:space="preserve">dorosłych i dzieci. Gigantyczna, marionetka hiszpańskiego teatru </w:t>
      </w:r>
      <w:proofErr w:type="spellStart"/>
      <w:r w:rsidRPr="008F0706">
        <w:rPr>
          <w:b/>
          <w:sz w:val="22"/>
          <w:szCs w:val="22"/>
        </w:rPr>
        <w:t>Carros</w:t>
      </w:r>
      <w:proofErr w:type="spellEnd"/>
      <w:r w:rsidRPr="008F0706">
        <w:rPr>
          <w:b/>
          <w:sz w:val="22"/>
          <w:szCs w:val="22"/>
        </w:rPr>
        <w:t xml:space="preserve"> de</w:t>
      </w:r>
      <w:r w:rsidR="00CE4595" w:rsidRPr="008F0706">
        <w:rPr>
          <w:b/>
          <w:sz w:val="22"/>
          <w:szCs w:val="22"/>
        </w:rPr>
        <w:t xml:space="preserve"> </w:t>
      </w:r>
      <w:proofErr w:type="spellStart"/>
      <w:r w:rsidR="00CE4595" w:rsidRPr="008F0706">
        <w:rPr>
          <w:b/>
          <w:sz w:val="22"/>
          <w:szCs w:val="22"/>
        </w:rPr>
        <w:t>Foc</w:t>
      </w:r>
      <w:proofErr w:type="spellEnd"/>
      <w:r w:rsidR="00CE4595" w:rsidRPr="008F0706">
        <w:rPr>
          <w:b/>
          <w:sz w:val="22"/>
          <w:szCs w:val="22"/>
        </w:rPr>
        <w:t xml:space="preserve"> wystąpi w sobotę (20.06) o </w:t>
      </w:r>
      <w:r w:rsidRPr="008F0706">
        <w:rPr>
          <w:b/>
          <w:sz w:val="22"/>
          <w:szCs w:val="22"/>
        </w:rPr>
        <w:t xml:space="preserve">godzinie 16:00 na parkingu </w:t>
      </w:r>
      <w:r w:rsidRPr="008F0706">
        <w:rPr>
          <w:rFonts w:cs="Arial"/>
          <w:b/>
          <w:sz w:val="22"/>
          <w:szCs w:val="22"/>
        </w:rPr>
        <w:t>EC-1</w:t>
      </w:r>
      <w:r w:rsidRPr="008F0706">
        <w:rPr>
          <w:rFonts w:eastAsia="Arial" w:cs="Arial"/>
          <w:b/>
          <w:sz w:val="22"/>
          <w:szCs w:val="22"/>
        </w:rPr>
        <w:t xml:space="preserve"> </w:t>
      </w:r>
      <w:r w:rsidRPr="008F0706">
        <w:rPr>
          <w:rFonts w:cs="Arial"/>
          <w:b/>
          <w:sz w:val="22"/>
          <w:szCs w:val="22"/>
        </w:rPr>
        <w:t xml:space="preserve">Wschód w towarzystwie </w:t>
      </w:r>
      <w:proofErr w:type="spellStart"/>
      <w:r w:rsidRPr="008F0706">
        <w:rPr>
          <w:rFonts w:cs="Arial"/>
          <w:b/>
          <w:sz w:val="22"/>
          <w:szCs w:val="22"/>
        </w:rPr>
        <w:t>Caballo</w:t>
      </w:r>
      <w:proofErr w:type="spellEnd"/>
      <w:r w:rsidRPr="008F0706">
        <w:rPr>
          <w:rFonts w:cs="Arial"/>
          <w:b/>
          <w:sz w:val="22"/>
          <w:szCs w:val="22"/>
        </w:rPr>
        <w:t xml:space="preserve"> Real (Królewskiego Konia) i maleńkiej Wróżki </w:t>
      </w:r>
      <w:proofErr w:type="spellStart"/>
      <w:r w:rsidRPr="008F0706">
        <w:rPr>
          <w:rFonts w:cs="Arial"/>
          <w:b/>
          <w:sz w:val="22"/>
          <w:szCs w:val="22"/>
        </w:rPr>
        <w:t>Gelsey</w:t>
      </w:r>
      <w:proofErr w:type="spellEnd"/>
      <w:r w:rsidRPr="008F0706">
        <w:rPr>
          <w:rFonts w:cs="Arial"/>
          <w:sz w:val="22"/>
          <w:szCs w:val="22"/>
        </w:rPr>
        <w:t xml:space="preserve">. </w:t>
      </w:r>
      <w:r w:rsidRPr="008F0706">
        <w:rPr>
          <w:rFonts w:cs="Arial"/>
          <w:b/>
          <w:sz w:val="22"/>
          <w:szCs w:val="22"/>
        </w:rPr>
        <w:t>Będzie barwnie, wzruszająco, efektownie.</w:t>
      </w:r>
      <w:r w:rsidRPr="008F0706">
        <w:rPr>
          <w:rFonts w:cs="Arial"/>
          <w:sz w:val="22"/>
          <w:szCs w:val="22"/>
        </w:rPr>
        <w:t xml:space="preserve"> </w:t>
      </w:r>
      <w:r w:rsidRPr="008F0706">
        <w:rPr>
          <w:rFonts w:cs="Arial"/>
          <w:b/>
          <w:sz w:val="22"/>
          <w:szCs w:val="22"/>
        </w:rPr>
        <w:t>Wstęp wolny.</w:t>
      </w:r>
    </w:p>
    <w:p w:rsidR="00B375AD" w:rsidRPr="008F0706" w:rsidRDefault="00727DDC">
      <w:pPr>
        <w:pStyle w:val="Domylnie"/>
        <w:spacing w:after="0" w:line="100" w:lineRule="atLeast"/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pl-PL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1202055</wp:posOffset>
            </wp:positionV>
            <wp:extent cx="5762625" cy="3590925"/>
            <wp:effectExtent l="19050" t="0" r="9525" b="0"/>
            <wp:wrapSquare wrapText="bothSides"/>
            <wp:docPr id="5" name="Obraz 5" descr="http://chariots-of-fire.net/wp-content/uploads/2013/05/redimensionada9680762626_7d6b7eff15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hariots-of-fire.net/wp-content/uploads/2013/05/redimensionada9680762626_7d6b7eff15_k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/>
                    <a:srcRect t="64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7A03" w:rsidRPr="008F0706" w:rsidRDefault="0032109D">
      <w:pPr>
        <w:pStyle w:val="Domylnie"/>
        <w:spacing w:after="0" w:line="100" w:lineRule="atLeast"/>
        <w:jc w:val="both"/>
        <w:rPr>
          <w:sz w:val="22"/>
          <w:szCs w:val="22"/>
        </w:rPr>
      </w:pPr>
      <w:r w:rsidRPr="008F0706">
        <w:rPr>
          <w:sz w:val="22"/>
          <w:szCs w:val="22"/>
        </w:rPr>
        <w:t>W monumentalnej scenerii odnowionej EC1 jedenastometrowa marionetka i towarzyszące jej postaci wyglądać będą jak ożywione zabawki. Nowe miejsce, nie do końca jeszcze oswojone przez mieszkańców miasta</w:t>
      </w:r>
      <w:r w:rsidR="00B375AD">
        <w:rPr>
          <w:sz w:val="22"/>
          <w:szCs w:val="22"/>
        </w:rPr>
        <w:t>,</w:t>
      </w:r>
      <w:r w:rsidRPr="008F0706">
        <w:rPr>
          <w:sz w:val="22"/>
          <w:szCs w:val="22"/>
        </w:rPr>
        <w:t xml:space="preserve"> </w:t>
      </w:r>
      <w:r w:rsidR="008F0706">
        <w:rPr>
          <w:sz w:val="22"/>
          <w:szCs w:val="22"/>
        </w:rPr>
        <w:t>wypełnione</w:t>
      </w:r>
      <w:r w:rsidRPr="008F0706">
        <w:rPr>
          <w:sz w:val="22"/>
          <w:szCs w:val="22"/>
        </w:rPr>
        <w:t xml:space="preserve"> zostanie przez gwar, śmiech i energię na miarę dawnej elektrowni przy Targowej. Twórcy festiwalu Łódź Czterech Kultur mają nadzieję, że występ </w:t>
      </w:r>
      <w:r w:rsidR="00B375AD">
        <w:rPr>
          <w:sz w:val="22"/>
          <w:szCs w:val="22"/>
        </w:rPr>
        <w:t>Angela</w:t>
      </w:r>
      <w:r w:rsidRPr="008F0706">
        <w:rPr>
          <w:sz w:val="22"/>
          <w:szCs w:val="22"/>
        </w:rPr>
        <w:t xml:space="preserve"> na długo zapadanie w pamięć publiczności</w:t>
      </w:r>
      <w:r w:rsidR="008F0706">
        <w:rPr>
          <w:sz w:val="22"/>
          <w:szCs w:val="22"/>
        </w:rPr>
        <w:t>.</w:t>
      </w:r>
    </w:p>
    <w:p w:rsidR="008E7A03" w:rsidRPr="008F0706" w:rsidRDefault="003D2189">
      <w:pPr>
        <w:pStyle w:val="Domylnie"/>
        <w:spacing w:after="0" w:line="1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Teatr </w:t>
      </w:r>
      <w:proofErr w:type="spellStart"/>
      <w:r>
        <w:rPr>
          <w:sz w:val="22"/>
          <w:szCs w:val="22"/>
        </w:rPr>
        <w:t>Carros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F</w:t>
      </w:r>
      <w:r w:rsidR="0032109D" w:rsidRPr="008F0706">
        <w:rPr>
          <w:sz w:val="22"/>
          <w:szCs w:val="22"/>
        </w:rPr>
        <w:t>oc</w:t>
      </w:r>
      <w:proofErr w:type="spellEnd"/>
      <w:r w:rsidR="0032109D" w:rsidRPr="008F0706">
        <w:rPr>
          <w:sz w:val="22"/>
          <w:szCs w:val="22"/>
        </w:rPr>
        <w:t xml:space="preserve"> (Rydwany Ognia) został założony przez Miguela Angel Martin </w:t>
      </w:r>
      <w:proofErr w:type="spellStart"/>
      <w:r w:rsidR="0032109D" w:rsidRPr="008F0706">
        <w:rPr>
          <w:sz w:val="22"/>
          <w:szCs w:val="22"/>
        </w:rPr>
        <w:t>Bordera</w:t>
      </w:r>
      <w:proofErr w:type="spellEnd"/>
      <w:r w:rsidR="0032109D" w:rsidRPr="008F0706">
        <w:rPr>
          <w:sz w:val="22"/>
          <w:szCs w:val="22"/>
        </w:rPr>
        <w:t xml:space="preserve">, wywodzącego się z rodziny słynnych </w:t>
      </w:r>
      <w:proofErr w:type="spellStart"/>
      <w:r w:rsidR="0032109D" w:rsidRPr="008F0706">
        <w:rPr>
          <w:i/>
          <w:sz w:val="22"/>
          <w:szCs w:val="22"/>
        </w:rPr>
        <w:t>fallero</w:t>
      </w:r>
      <w:proofErr w:type="spellEnd"/>
      <w:r w:rsidR="0032109D" w:rsidRPr="008F0706">
        <w:rPr>
          <w:sz w:val="22"/>
          <w:szCs w:val="22"/>
        </w:rPr>
        <w:t xml:space="preserve"> - rzeźbiarzy i malarzy, tworzących figury dla teatru ulicznego i parad </w:t>
      </w:r>
      <w:proofErr w:type="spellStart"/>
      <w:r w:rsidR="0032109D" w:rsidRPr="008F0706">
        <w:rPr>
          <w:sz w:val="22"/>
          <w:szCs w:val="22"/>
        </w:rPr>
        <w:t>Fallas</w:t>
      </w:r>
      <w:proofErr w:type="spellEnd"/>
      <w:r w:rsidR="0032109D" w:rsidRPr="008F0706">
        <w:rPr>
          <w:sz w:val="22"/>
          <w:szCs w:val="22"/>
        </w:rPr>
        <w:t xml:space="preserve"> (Święto Ognia w Walencji). Pod okiem rodziców </w:t>
      </w:r>
      <w:proofErr w:type="spellStart"/>
      <w:r w:rsidR="0032109D" w:rsidRPr="008F0706">
        <w:rPr>
          <w:sz w:val="22"/>
          <w:szCs w:val="22"/>
        </w:rPr>
        <w:t>Bordera</w:t>
      </w:r>
      <w:proofErr w:type="spellEnd"/>
      <w:r w:rsidR="0032109D" w:rsidRPr="008F0706">
        <w:rPr>
          <w:sz w:val="22"/>
          <w:szCs w:val="22"/>
        </w:rPr>
        <w:t xml:space="preserve"> rozwijał artystyczne umiejętności już w dzieciństwie. Zaczynał kopiując obrazy barokowych i klasycznych malarzy, później upodobał sobie surrealistyczne obrazy </w:t>
      </w:r>
      <w:proofErr w:type="spellStart"/>
      <w:r w:rsidR="0032109D" w:rsidRPr="008F0706">
        <w:rPr>
          <w:sz w:val="22"/>
          <w:szCs w:val="22"/>
        </w:rPr>
        <w:t>Salvadora</w:t>
      </w:r>
      <w:proofErr w:type="spellEnd"/>
      <w:r w:rsidR="0032109D" w:rsidRPr="008F0706">
        <w:rPr>
          <w:sz w:val="22"/>
          <w:szCs w:val="22"/>
        </w:rPr>
        <w:t xml:space="preserve"> Dali. Chociaż studiował projektowanie marketingowe, uległ rodzinnym, artystycznym tradycjom. Poświęcił się sztuce. Najpierw indywidualnie, jako malarz i rzeźbiarz, potem we współpracy ze znanymi hiszpańskimi teatrami. </w:t>
      </w:r>
    </w:p>
    <w:p w:rsidR="008E7A03" w:rsidRPr="008F0706" w:rsidRDefault="0032109D">
      <w:pPr>
        <w:pStyle w:val="Domylnie"/>
        <w:spacing w:after="0" w:line="100" w:lineRule="atLeast"/>
        <w:jc w:val="both"/>
        <w:rPr>
          <w:sz w:val="22"/>
          <w:szCs w:val="22"/>
        </w:rPr>
      </w:pPr>
      <w:r w:rsidRPr="008F0706">
        <w:rPr>
          <w:sz w:val="22"/>
          <w:szCs w:val="22"/>
        </w:rPr>
        <w:t xml:space="preserve">W 1994 roku postanowił realizować swoje wizje artystyczne samodzielnie, z własnym zespołem. Tak powstał </w:t>
      </w:r>
      <w:proofErr w:type="spellStart"/>
      <w:r w:rsidRPr="008F0706">
        <w:rPr>
          <w:sz w:val="22"/>
          <w:szCs w:val="22"/>
        </w:rPr>
        <w:t>Carros</w:t>
      </w:r>
      <w:proofErr w:type="spellEnd"/>
      <w:r w:rsidRPr="008F0706">
        <w:rPr>
          <w:sz w:val="22"/>
          <w:szCs w:val="22"/>
        </w:rPr>
        <w:t xml:space="preserve"> de </w:t>
      </w:r>
      <w:proofErr w:type="spellStart"/>
      <w:r w:rsidRPr="008F0706">
        <w:rPr>
          <w:sz w:val="22"/>
          <w:szCs w:val="22"/>
        </w:rPr>
        <w:t>Foc</w:t>
      </w:r>
      <w:proofErr w:type="spellEnd"/>
      <w:r w:rsidRPr="008F0706">
        <w:rPr>
          <w:sz w:val="22"/>
          <w:szCs w:val="22"/>
        </w:rPr>
        <w:t xml:space="preserve">. </w:t>
      </w:r>
      <w:proofErr w:type="spellStart"/>
      <w:r w:rsidRPr="008F0706">
        <w:rPr>
          <w:sz w:val="22"/>
          <w:szCs w:val="22"/>
        </w:rPr>
        <w:t>Bordera</w:t>
      </w:r>
      <w:proofErr w:type="spellEnd"/>
      <w:r w:rsidRPr="008F0706">
        <w:rPr>
          <w:sz w:val="22"/>
          <w:szCs w:val="22"/>
        </w:rPr>
        <w:t xml:space="preserve">, jako dyrektor artystyczny teatru, projektuje kolejne gigantyczne figury, tak realistyczne, że robią wrażenie żywych, i osadza je w kolejnych opowieściach. </w:t>
      </w:r>
    </w:p>
    <w:p w:rsidR="008E7A03" w:rsidRPr="008F0706" w:rsidRDefault="0032109D">
      <w:pPr>
        <w:pStyle w:val="Domylnie"/>
        <w:spacing w:after="0" w:line="100" w:lineRule="atLeast"/>
        <w:jc w:val="both"/>
        <w:rPr>
          <w:sz w:val="22"/>
          <w:szCs w:val="22"/>
        </w:rPr>
      </w:pPr>
      <w:r w:rsidRPr="008F0706">
        <w:rPr>
          <w:sz w:val="22"/>
          <w:szCs w:val="22"/>
        </w:rPr>
        <w:t xml:space="preserve">Spektakle </w:t>
      </w:r>
      <w:proofErr w:type="spellStart"/>
      <w:r w:rsidRPr="008F0706">
        <w:rPr>
          <w:sz w:val="22"/>
          <w:szCs w:val="22"/>
        </w:rPr>
        <w:t>Carros</w:t>
      </w:r>
      <w:proofErr w:type="spellEnd"/>
      <w:r w:rsidRPr="008F0706">
        <w:rPr>
          <w:sz w:val="22"/>
          <w:szCs w:val="22"/>
        </w:rPr>
        <w:t xml:space="preserve"> de </w:t>
      </w:r>
      <w:proofErr w:type="spellStart"/>
      <w:r w:rsidRPr="008F0706">
        <w:rPr>
          <w:sz w:val="22"/>
          <w:szCs w:val="22"/>
        </w:rPr>
        <w:t>Foc</w:t>
      </w:r>
      <w:proofErr w:type="spellEnd"/>
      <w:r w:rsidRPr="008F0706">
        <w:rPr>
          <w:sz w:val="22"/>
          <w:szCs w:val="22"/>
        </w:rPr>
        <w:t xml:space="preserve"> reprezentowały Hiszpanię na światowych festiwalach, były pokazywane w kilkudziesięciu krajach, zawsze podbijając serce publiczności. Tak było w Hiszpanii, Portugalii, Francji, Włoszech, Holandii, Maroku, </w:t>
      </w:r>
      <w:r w:rsidR="005B6CF2">
        <w:rPr>
          <w:sz w:val="22"/>
          <w:szCs w:val="22"/>
        </w:rPr>
        <w:t xml:space="preserve">na ulicach i placach </w:t>
      </w:r>
      <w:r w:rsidRPr="008F0706">
        <w:rPr>
          <w:sz w:val="22"/>
          <w:szCs w:val="22"/>
        </w:rPr>
        <w:t>Chin, Kataru czy Korei. Popularność teatru i</w:t>
      </w:r>
      <w:r w:rsidR="005B6CF2">
        <w:rPr>
          <w:sz w:val="22"/>
          <w:szCs w:val="22"/>
        </w:rPr>
        <w:t xml:space="preserve"> </w:t>
      </w:r>
      <w:r w:rsidR="001D59C7">
        <w:rPr>
          <w:sz w:val="22"/>
          <w:szCs w:val="22"/>
        </w:rPr>
        <w:t>z</w:t>
      </w:r>
      <w:r w:rsidRPr="008F0706">
        <w:rPr>
          <w:sz w:val="22"/>
          <w:szCs w:val="22"/>
        </w:rPr>
        <w:t xml:space="preserve">nakomite przyjęcie ich produkcji spowodowały, że zespół został zaproszony do Chile, gdzie </w:t>
      </w:r>
      <w:r w:rsidRPr="008F0706">
        <w:rPr>
          <w:sz w:val="22"/>
          <w:szCs w:val="22"/>
        </w:rPr>
        <w:lastRenderedPageBreak/>
        <w:t>współtworzył słynną „</w:t>
      </w:r>
      <w:proofErr w:type="spellStart"/>
      <w:r w:rsidRPr="008F0706">
        <w:rPr>
          <w:sz w:val="22"/>
          <w:szCs w:val="22"/>
        </w:rPr>
        <w:t>Paris</w:t>
      </w:r>
      <w:proofErr w:type="spellEnd"/>
      <w:r w:rsidRPr="008F0706">
        <w:rPr>
          <w:sz w:val="22"/>
          <w:szCs w:val="22"/>
        </w:rPr>
        <w:t> </w:t>
      </w:r>
      <w:proofErr w:type="spellStart"/>
      <w:r w:rsidRPr="008F0706">
        <w:rPr>
          <w:sz w:val="22"/>
          <w:szCs w:val="22"/>
        </w:rPr>
        <w:t>Parade</w:t>
      </w:r>
      <w:proofErr w:type="spellEnd"/>
      <w:r w:rsidRPr="008F0706">
        <w:rPr>
          <w:sz w:val="22"/>
          <w:szCs w:val="22"/>
        </w:rPr>
        <w:t xml:space="preserve">”, oglądaną na żywo przez </w:t>
      </w:r>
      <w:r w:rsidRPr="008F0706">
        <w:rPr>
          <w:b/>
          <w:sz w:val="22"/>
          <w:szCs w:val="22"/>
        </w:rPr>
        <w:t>600 000 osób</w:t>
      </w:r>
      <w:r w:rsidRPr="008F0706">
        <w:rPr>
          <w:sz w:val="22"/>
          <w:szCs w:val="22"/>
        </w:rPr>
        <w:t xml:space="preserve"> i kolejne setki tysięcy przed telewizorami. </w:t>
      </w:r>
    </w:p>
    <w:p w:rsidR="008E7A03" w:rsidRPr="008F0706" w:rsidRDefault="0032109D">
      <w:pPr>
        <w:pStyle w:val="Domylnie"/>
        <w:spacing w:after="0" w:line="100" w:lineRule="atLeast"/>
        <w:jc w:val="both"/>
        <w:rPr>
          <w:sz w:val="22"/>
          <w:szCs w:val="22"/>
        </w:rPr>
      </w:pPr>
      <w:r w:rsidRPr="008F0706">
        <w:rPr>
          <w:sz w:val="22"/>
          <w:szCs w:val="22"/>
        </w:rPr>
        <w:t xml:space="preserve">Przez 20 lat </w:t>
      </w:r>
      <w:proofErr w:type="spellStart"/>
      <w:r w:rsidRPr="008F0706">
        <w:rPr>
          <w:sz w:val="22"/>
          <w:szCs w:val="22"/>
        </w:rPr>
        <w:t>Carros</w:t>
      </w:r>
      <w:proofErr w:type="spellEnd"/>
      <w:r w:rsidRPr="008F0706">
        <w:rPr>
          <w:sz w:val="22"/>
          <w:szCs w:val="22"/>
        </w:rPr>
        <w:t xml:space="preserve"> de </w:t>
      </w:r>
      <w:proofErr w:type="spellStart"/>
      <w:r w:rsidRPr="008F0706">
        <w:rPr>
          <w:sz w:val="22"/>
          <w:szCs w:val="22"/>
        </w:rPr>
        <w:t>Foc</w:t>
      </w:r>
      <w:proofErr w:type="spellEnd"/>
      <w:r w:rsidRPr="008F0706">
        <w:rPr>
          <w:sz w:val="22"/>
          <w:szCs w:val="22"/>
        </w:rPr>
        <w:t xml:space="preserve"> ewoluował od tradycyjnych form teatru ulicznego do własnego konceptu z wyjątkowym programem, wykorzystującym gigantyczne ruchome marionetki, ale też inne formy sztuki. </w:t>
      </w:r>
      <w:proofErr w:type="spellStart"/>
      <w:r w:rsidRPr="008F0706">
        <w:rPr>
          <w:sz w:val="22"/>
          <w:szCs w:val="22"/>
        </w:rPr>
        <w:t>Carros</w:t>
      </w:r>
      <w:proofErr w:type="spellEnd"/>
      <w:r w:rsidRPr="008F0706">
        <w:rPr>
          <w:sz w:val="22"/>
          <w:szCs w:val="22"/>
        </w:rPr>
        <w:t xml:space="preserve"> de </w:t>
      </w:r>
      <w:proofErr w:type="spellStart"/>
      <w:r w:rsidRPr="008F0706">
        <w:rPr>
          <w:sz w:val="22"/>
          <w:szCs w:val="22"/>
        </w:rPr>
        <w:t>Foc</w:t>
      </w:r>
      <w:proofErr w:type="spellEnd"/>
      <w:r w:rsidRPr="008F0706">
        <w:rPr>
          <w:sz w:val="22"/>
          <w:szCs w:val="22"/>
        </w:rPr>
        <w:t xml:space="preserve"> przenoszą widzów w fantastyczny świat magii, umiejętnie angażując miejską przestrzeń, jako scenografię wydarzenia. Dzięki temu tworzy się wyjątkowa, za każdym razem inna atmosfera spektaklu. W Łodzi, scenografią dla występów teatru będzie przestrzeń EC1 Wschód.</w:t>
      </w:r>
      <w:r w:rsidR="00B375AD">
        <w:rPr>
          <w:sz w:val="22"/>
          <w:szCs w:val="22"/>
        </w:rPr>
        <w:t xml:space="preserve"> Spektakl „Fabryka żywych drzew” rozpocznie się o godzinie 16:00. </w:t>
      </w:r>
    </w:p>
    <w:p w:rsidR="00727DDC" w:rsidRDefault="00727DDC">
      <w:pPr>
        <w:pStyle w:val="Domylnie"/>
        <w:spacing w:after="0" w:line="100" w:lineRule="atLeast"/>
        <w:jc w:val="both"/>
        <w:rPr>
          <w:b/>
          <w:sz w:val="22"/>
          <w:szCs w:val="22"/>
        </w:rPr>
      </w:pPr>
    </w:p>
    <w:p w:rsidR="008E7A03" w:rsidRPr="008F0706" w:rsidRDefault="0032109D">
      <w:pPr>
        <w:pStyle w:val="Domylnie"/>
        <w:spacing w:after="0" w:line="100" w:lineRule="atLeast"/>
        <w:jc w:val="both"/>
        <w:rPr>
          <w:sz w:val="22"/>
          <w:szCs w:val="22"/>
        </w:rPr>
      </w:pPr>
      <w:proofErr w:type="spellStart"/>
      <w:r w:rsidRPr="008F0706">
        <w:rPr>
          <w:b/>
          <w:sz w:val="22"/>
          <w:szCs w:val="22"/>
        </w:rPr>
        <w:t>www</w:t>
      </w:r>
      <w:proofErr w:type="spellEnd"/>
      <w:r w:rsidRPr="008F0706">
        <w:rPr>
          <w:b/>
          <w:sz w:val="22"/>
          <w:szCs w:val="22"/>
        </w:rPr>
        <w:t>. carrosfoc.com</w:t>
      </w:r>
    </w:p>
    <w:sectPr w:rsidR="008E7A03" w:rsidRPr="008F0706" w:rsidSect="008E7A03">
      <w:headerReference w:type="default" r:id="rId8"/>
      <w:pgSz w:w="11906" w:h="16838"/>
      <w:pgMar w:top="1134" w:right="1418" w:bottom="1134" w:left="1418" w:header="709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FC7" w:rsidRDefault="00787FC7" w:rsidP="008E7A03">
      <w:pPr>
        <w:spacing w:after="0" w:line="240" w:lineRule="auto"/>
      </w:pPr>
      <w:r>
        <w:separator/>
      </w:r>
    </w:p>
  </w:endnote>
  <w:endnote w:type="continuationSeparator" w:id="0">
    <w:p w:rsidR="00787FC7" w:rsidRDefault="00787FC7" w:rsidP="008E7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S Maquette Pro Black">
    <w:altName w:val="Arial"/>
    <w:charset w:val="00"/>
    <w:family w:val="modern"/>
    <w:pitch w:val="variable"/>
    <w:sig w:usb0="00000000" w:usb1="00000000" w:usb2="00000000" w:usb3="00000000" w:csb0="00000000" w:csb1="00000000"/>
  </w:font>
  <w:font w:name="ARS Maquette Pro">
    <w:altName w:val="Arial"/>
    <w:charset w:val="00"/>
    <w:family w:val="modern"/>
    <w:pitch w:val="variable"/>
    <w:sig w:usb0="00000000" w:usb1="00000000" w:usb2="00000000" w:usb3="00000000" w:csb0="00000000" w:csb1="00000000"/>
  </w:font>
  <w:font w:name="ARS Maquette Pro Light">
    <w:altName w:val="Arial"/>
    <w:charset w:val="0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FC7" w:rsidRDefault="00787FC7" w:rsidP="008E7A03">
      <w:pPr>
        <w:spacing w:after="0" w:line="240" w:lineRule="auto"/>
      </w:pPr>
      <w:r>
        <w:separator/>
      </w:r>
    </w:p>
  </w:footnote>
  <w:footnote w:type="continuationSeparator" w:id="0">
    <w:p w:rsidR="00787FC7" w:rsidRDefault="00787FC7" w:rsidP="008E7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A03" w:rsidRDefault="0032109D">
    <w:pPr>
      <w:pStyle w:val="Domylnie"/>
      <w:spacing w:after="0" w:line="100" w:lineRule="atLeast"/>
    </w:pPr>
    <w:r>
      <w:rPr>
        <w:rFonts w:ascii="ARS Maquette Pro Black" w:hAnsi="ARS Maquette Pro Black" w:cs="ARS Maquette Pro Black"/>
        <w:sz w:val="27"/>
        <w:szCs w:val="27"/>
      </w:rPr>
      <w:t>ŁÓDŹ</w:t>
    </w:r>
    <w:r>
      <w:rPr>
        <w:rFonts w:ascii="ARS Maquette Pro Black" w:eastAsia="ARS Maquette Pro Black" w:hAnsi="ARS Maquette Pro Black" w:cs="ARS Maquette Pro Black"/>
        <w:sz w:val="27"/>
        <w:szCs w:val="27"/>
      </w:rPr>
      <w:t xml:space="preserve"> </w:t>
    </w:r>
    <w:r>
      <w:rPr>
        <w:rFonts w:ascii="ARS Maquette Pro Black" w:hAnsi="ARS Maquette Pro Black" w:cs="ARS Maquette Pro Black"/>
        <w:sz w:val="27"/>
        <w:szCs w:val="27"/>
      </w:rPr>
      <w:t>CZTERECH</w:t>
    </w:r>
    <w:r>
      <w:rPr>
        <w:rFonts w:ascii="ARS Maquette Pro Black" w:eastAsia="ARS Maquette Pro Black" w:hAnsi="ARS Maquette Pro Black" w:cs="ARS Maquette Pro Black"/>
        <w:sz w:val="27"/>
        <w:szCs w:val="27"/>
      </w:rPr>
      <w:t xml:space="preserve"> </w:t>
    </w:r>
    <w:r>
      <w:rPr>
        <w:rFonts w:ascii="ARS Maquette Pro Black" w:hAnsi="ARS Maquette Pro Black" w:cs="ARS Maquette Pro Black"/>
        <w:sz w:val="27"/>
        <w:szCs w:val="27"/>
      </w:rPr>
      <w:t>KULTUR</w:t>
    </w:r>
    <w:r>
      <w:rPr>
        <w:rFonts w:ascii="ARS Maquette Pro Black" w:eastAsia="ARS Maquette Pro Black" w:hAnsi="ARS Maquette Pro Black" w:cs="ARS Maquette Pro Black"/>
        <w:sz w:val="27"/>
        <w:szCs w:val="27"/>
      </w:rPr>
      <w:t xml:space="preserve"> </w:t>
    </w:r>
    <w:r>
      <w:rPr>
        <w:rFonts w:ascii="ARS Maquette Pro" w:hAnsi="ARS Maquette Pro" w:cs="ARS Maquette Pro"/>
        <w:color w:val="FFC000"/>
        <w:sz w:val="27"/>
        <w:szCs w:val="27"/>
      </w:rPr>
      <w:t>/</w:t>
    </w:r>
    <w:r>
      <w:rPr>
        <w:rFonts w:ascii="ARS Maquette Pro Black" w:eastAsia="ARS Maquette Pro Black" w:hAnsi="ARS Maquette Pro Black" w:cs="ARS Maquette Pro Black"/>
        <w:sz w:val="27"/>
        <w:szCs w:val="27"/>
      </w:rPr>
      <w:t xml:space="preserve"> </w:t>
    </w:r>
    <w:r w:rsidR="00CE4595">
      <w:rPr>
        <w:noProof/>
        <w:lang w:eastAsia="pl-PL" w:bidi="ar-SA"/>
      </w:rPr>
      <w:drawing>
        <wp:anchor distT="0" distB="0" distL="0" distR="0" simplePos="0" relativeHeight="251658240" behindDoc="0" locked="0" layoutInCell="1" allowOverlap="1">
          <wp:simplePos x="0" y="0"/>
          <wp:positionH relativeFrom="character">
            <wp:posOffset>3014345</wp:posOffset>
          </wp:positionH>
          <wp:positionV relativeFrom="line">
            <wp:posOffset>-31115</wp:posOffset>
          </wp:positionV>
          <wp:extent cx="561975" cy="638175"/>
          <wp:effectExtent l="19050" t="0" r="9525" b="0"/>
          <wp:wrapSquare wrapText="bothSides"/>
          <wp:docPr id="2" name="Picture" descr="A description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E7A03" w:rsidRDefault="0032109D">
    <w:pPr>
      <w:pStyle w:val="Domylnie"/>
      <w:spacing w:after="0" w:line="100" w:lineRule="atLeast"/>
    </w:pPr>
    <w:r>
      <w:rPr>
        <w:rFonts w:ascii="ARS Maquette Pro Black" w:hAnsi="ARS Maquette Pro Black" w:cs="ARS Maquette Pro Black"/>
        <w:sz w:val="27"/>
        <w:szCs w:val="27"/>
      </w:rPr>
      <w:t>WWW.4KULTURY.PL</w:t>
    </w:r>
    <w:r>
      <w:rPr>
        <w:rFonts w:ascii="ARS Maquette Pro Black" w:eastAsia="ARS Maquette Pro Black" w:hAnsi="ARS Maquette Pro Black" w:cs="ARS Maquette Pro Black"/>
        <w:sz w:val="27"/>
        <w:szCs w:val="27"/>
      </w:rPr>
      <w:t xml:space="preserve"> </w:t>
    </w:r>
    <w:r>
      <w:rPr>
        <w:rFonts w:ascii="ARS Maquette Pro" w:hAnsi="ARS Maquette Pro" w:cs="ARS Maquette Pro"/>
        <w:color w:val="92D050"/>
        <w:sz w:val="27"/>
        <w:szCs w:val="27"/>
      </w:rPr>
      <w:t>/</w:t>
    </w:r>
  </w:p>
  <w:p w:rsidR="008E7A03" w:rsidRDefault="0032109D">
    <w:pPr>
      <w:pStyle w:val="Domylnie"/>
      <w:spacing w:after="0" w:line="100" w:lineRule="atLeast"/>
    </w:pPr>
    <w:r>
      <w:rPr>
        <w:rFonts w:ascii="ARS Maquette Pro Light" w:hAnsi="ARS Maquette Pro Light" w:cs="ARS Maquette Pro Light"/>
        <w:sz w:val="16"/>
        <w:szCs w:val="16"/>
      </w:rPr>
      <w:t>////////////////////////////////////////////////////////////////////</w:t>
    </w:r>
  </w:p>
  <w:p w:rsidR="008E7A03" w:rsidRDefault="008E7A03">
    <w:pPr>
      <w:pStyle w:val="Domylnie"/>
      <w:spacing w:after="0" w:line="100" w:lineRule="atLeast"/>
    </w:pPr>
  </w:p>
  <w:p w:rsidR="008E7A03" w:rsidRDefault="0032109D">
    <w:pPr>
      <w:pStyle w:val="Domylnie"/>
      <w:spacing w:after="0" w:line="100" w:lineRule="atLeast"/>
    </w:pPr>
    <w:r>
      <w:rPr>
        <w:rFonts w:ascii="ARS Maquette Pro Light" w:hAnsi="ARS Maquette Pro Light" w:cs="ARS Maquette Pro Light"/>
        <w:sz w:val="16"/>
        <w:szCs w:val="16"/>
      </w:rPr>
      <w:t>Plac</w:t>
    </w:r>
    <w:r>
      <w:rPr>
        <w:rFonts w:ascii="ARS Maquette Pro Light" w:eastAsia="ARS Maquette Pro Light" w:hAnsi="ARS Maquette Pro Light" w:cs="ARS Maquette Pro Light"/>
        <w:sz w:val="16"/>
        <w:szCs w:val="16"/>
      </w:rPr>
      <w:t xml:space="preserve"> </w:t>
    </w:r>
    <w:r>
      <w:rPr>
        <w:rFonts w:ascii="ARS Maquette Pro Light" w:hAnsi="ARS Maquette Pro Light" w:cs="ARS Maquette Pro Light"/>
        <w:sz w:val="16"/>
        <w:szCs w:val="16"/>
      </w:rPr>
      <w:t>Wolności</w:t>
    </w:r>
    <w:r>
      <w:rPr>
        <w:rFonts w:ascii="ARS Maquette Pro Light" w:eastAsia="ARS Maquette Pro Light" w:hAnsi="ARS Maquette Pro Light" w:cs="ARS Maquette Pro Light"/>
        <w:sz w:val="16"/>
        <w:szCs w:val="16"/>
      </w:rPr>
      <w:t xml:space="preserve"> </w:t>
    </w:r>
    <w:r>
      <w:rPr>
        <w:rFonts w:ascii="ARS Maquette Pro Light" w:hAnsi="ARS Maquette Pro Light" w:cs="ARS Maquette Pro Light"/>
        <w:sz w:val="16"/>
        <w:szCs w:val="16"/>
      </w:rPr>
      <w:t>5</w:t>
    </w:r>
  </w:p>
  <w:p w:rsidR="008E7A03" w:rsidRDefault="0032109D">
    <w:pPr>
      <w:pStyle w:val="Domylnie"/>
      <w:spacing w:after="0" w:line="100" w:lineRule="atLeast"/>
    </w:pPr>
    <w:r>
      <w:rPr>
        <w:rFonts w:ascii="ARS Maquette Pro Light" w:hAnsi="ARS Maquette Pro Light" w:cs="ARS Maquette Pro Light"/>
        <w:sz w:val="16"/>
        <w:szCs w:val="16"/>
      </w:rPr>
      <w:t>91-415</w:t>
    </w:r>
    <w:r>
      <w:rPr>
        <w:rFonts w:ascii="ARS Maquette Pro Light" w:eastAsia="ARS Maquette Pro Light" w:hAnsi="ARS Maquette Pro Light" w:cs="ARS Maquette Pro Light"/>
        <w:sz w:val="16"/>
        <w:szCs w:val="16"/>
      </w:rPr>
      <w:t xml:space="preserve"> </w:t>
    </w:r>
    <w:r>
      <w:rPr>
        <w:rFonts w:ascii="ARS Maquette Pro Light" w:hAnsi="ARS Maquette Pro Light" w:cs="ARS Maquette Pro Light"/>
        <w:sz w:val="16"/>
        <w:szCs w:val="16"/>
      </w:rPr>
      <w:t>Łódź</w:t>
    </w:r>
  </w:p>
  <w:p w:rsidR="008E7A03" w:rsidRDefault="008E7A03">
    <w:pPr>
      <w:pStyle w:val="Nagwek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7A03"/>
    <w:rsid w:val="000203D0"/>
    <w:rsid w:val="001D59C7"/>
    <w:rsid w:val="0032109D"/>
    <w:rsid w:val="003D2189"/>
    <w:rsid w:val="00470A34"/>
    <w:rsid w:val="005B6CF2"/>
    <w:rsid w:val="00600EC1"/>
    <w:rsid w:val="00727DDC"/>
    <w:rsid w:val="00787FC7"/>
    <w:rsid w:val="007D3DE4"/>
    <w:rsid w:val="008E7A03"/>
    <w:rsid w:val="008F0706"/>
    <w:rsid w:val="009E7680"/>
    <w:rsid w:val="00A80BA7"/>
    <w:rsid w:val="00B375AD"/>
    <w:rsid w:val="00CE4595"/>
    <w:rsid w:val="00F50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03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8E7A03"/>
    <w:pPr>
      <w:widowControl w:val="0"/>
      <w:tabs>
        <w:tab w:val="left" w:pos="708"/>
      </w:tabs>
      <w:suppressAutoHyphens/>
    </w:pPr>
    <w:rPr>
      <w:rFonts w:ascii="Calibri" w:eastAsia="Arial Unicode MS" w:hAnsi="Calibri" w:cs="Arial Unicode MS"/>
      <w:sz w:val="24"/>
      <w:szCs w:val="24"/>
      <w:lang w:eastAsia="zh-CN" w:bidi="hi-IN"/>
    </w:rPr>
  </w:style>
  <w:style w:type="character" w:customStyle="1" w:styleId="WW8Num1z0">
    <w:name w:val="WW8Num1z0"/>
    <w:rsid w:val="008E7A03"/>
    <w:rPr>
      <w:rFonts w:ascii="Symbol" w:hAnsi="Symbol" w:cs="Symbol"/>
    </w:rPr>
  </w:style>
  <w:style w:type="character" w:customStyle="1" w:styleId="WW8Num2z0">
    <w:name w:val="WW8Num2z0"/>
    <w:rsid w:val="008E7A03"/>
    <w:rPr>
      <w:rFonts w:ascii="Symbol" w:hAnsi="Symbol" w:cs="Symbol"/>
    </w:rPr>
  </w:style>
  <w:style w:type="character" w:customStyle="1" w:styleId="WW8Num3z0">
    <w:name w:val="WW8Num3z0"/>
    <w:rsid w:val="008E7A03"/>
    <w:rPr>
      <w:rFonts w:ascii="Symbol" w:hAnsi="Symbol" w:cs="Symbol"/>
    </w:rPr>
  </w:style>
  <w:style w:type="character" w:customStyle="1" w:styleId="WW8Num3z1">
    <w:name w:val="WW8Num3z1"/>
    <w:rsid w:val="008E7A03"/>
    <w:rPr>
      <w:rFonts w:ascii="Courier New" w:hAnsi="Courier New" w:cs="Courier New"/>
    </w:rPr>
  </w:style>
  <w:style w:type="character" w:customStyle="1" w:styleId="WW8Num3z2">
    <w:name w:val="WW8Num3z2"/>
    <w:rsid w:val="008E7A03"/>
    <w:rPr>
      <w:rFonts w:ascii="Wingdings" w:hAnsi="Wingdings" w:cs="Wingdings"/>
    </w:rPr>
  </w:style>
  <w:style w:type="character" w:customStyle="1" w:styleId="WW8Num4z0">
    <w:name w:val="WW8Num4z0"/>
    <w:rsid w:val="008E7A03"/>
    <w:rPr>
      <w:rFonts w:ascii="Symbol" w:hAnsi="Symbol" w:cs="Symbol"/>
    </w:rPr>
  </w:style>
  <w:style w:type="character" w:customStyle="1" w:styleId="WW8Num5z0">
    <w:name w:val="WW8Num5z0"/>
    <w:rsid w:val="008E7A03"/>
    <w:rPr>
      <w:rFonts w:ascii="Symbol" w:hAnsi="Symbol" w:cs="Symbol"/>
    </w:rPr>
  </w:style>
  <w:style w:type="character" w:customStyle="1" w:styleId="Domylnaczcionkaakapitu2">
    <w:name w:val="Domyślna czcionka akapitu2"/>
    <w:rsid w:val="008E7A03"/>
  </w:style>
  <w:style w:type="character" w:customStyle="1" w:styleId="WW8Num1z1">
    <w:name w:val="WW8Num1z1"/>
    <w:rsid w:val="008E7A03"/>
    <w:rPr>
      <w:rFonts w:ascii="Courier New" w:hAnsi="Courier New" w:cs="Courier New"/>
    </w:rPr>
  </w:style>
  <w:style w:type="character" w:customStyle="1" w:styleId="WW8Num1z2">
    <w:name w:val="WW8Num1z2"/>
    <w:rsid w:val="008E7A03"/>
    <w:rPr>
      <w:rFonts w:ascii="Wingdings" w:hAnsi="Wingdings" w:cs="Wingdings"/>
    </w:rPr>
  </w:style>
  <w:style w:type="character" w:customStyle="1" w:styleId="WW8Num2z1">
    <w:name w:val="WW8Num2z1"/>
    <w:rsid w:val="008E7A03"/>
    <w:rPr>
      <w:rFonts w:ascii="Courier New" w:hAnsi="Courier New" w:cs="Courier New"/>
    </w:rPr>
  </w:style>
  <w:style w:type="character" w:customStyle="1" w:styleId="WW8Num2z2">
    <w:name w:val="WW8Num2z2"/>
    <w:rsid w:val="008E7A03"/>
    <w:rPr>
      <w:rFonts w:ascii="Wingdings" w:hAnsi="Wingdings" w:cs="Wingdings"/>
    </w:rPr>
  </w:style>
  <w:style w:type="character" w:customStyle="1" w:styleId="WW8Num4z1">
    <w:name w:val="WW8Num4z1"/>
    <w:rsid w:val="008E7A03"/>
    <w:rPr>
      <w:rFonts w:ascii="Courier New" w:hAnsi="Courier New" w:cs="Courier New"/>
    </w:rPr>
  </w:style>
  <w:style w:type="character" w:customStyle="1" w:styleId="WW8Num4z2">
    <w:name w:val="WW8Num4z2"/>
    <w:rsid w:val="008E7A03"/>
    <w:rPr>
      <w:rFonts w:ascii="Wingdings" w:hAnsi="Wingdings" w:cs="Wingdings"/>
    </w:rPr>
  </w:style>
  <w:style w:type="character" w:customStyle="1" w:styleId="WW8Num5z1">
    <w:name w:val="WW8Num5z1"/>
    <w:rsid w:val="008E7A03"/>
    <w:rPr>
      <w:rFonts w:ascii="Courier New" w:hAnsi="Courier New" w:cs="Courier New"/>
    </w:rPr>
  </w:style>
  <w:style w:type="character" w:customStyle="1" w:styleId="WW8Num5z2">
    <w:name w:val="WW8Num5z2"/>
    <w:rsid w:val="008E7A03"/>
    <w:rPr>
      <w:rFonts w:ascii="Wingdings" w:hAnsi="Wingdings" w:cs="Wingdings"/>
    </w:rPr>
  </w:style>
  <w:style w:type="character" w:customStyle="1" w:styleId="WW8Num6z0">
    <w:name w:val="WW8Num6z0"/>
    <w:rsid w:val="008E7A03"/>
    <w:rPr>
      <w:rFonts w:ascii="Symbol" w:hAnsi="Symbol" w:cs="Symbol"/>
    </w:rPr>
  </w:style>
  <w:style w:type="character" w:customStyle="1" w:styleId="WW8Num6z1">
    <w:name w:val="WW8Num6z1"/>
    <w:rsid w:val="008E7A03"/>
    <w:rPr>
      <w:rFonts w:ascii="Courier New" w:hAnsi="Courier New" w:cs="Courier New"/>
    </w:rPr>
  </w:style>
  <w:style w:type="character" w:customStyle="1" w:styleId="WW8Num6z2">
    <w:name w:val="WW8Num6z2"/>
    <w:rsid w:val="008E7A03"/>
    <w:rPr>
      <w:rFonts w:ascii="Wingdings" w:hAnsi="Wingdings" w:cs="Wingdings"/>
    </w:rPr>
  </w:style>
  <w:style w:type="character" w:customStyle="1" w:styleId="WW8Num7z0">
    <w:name w:val="WW8Num7z0"/>
    <w:rsid w:val="008E7A03"/>
    <w:rPr>
      <w:rFonts w:ascii="Symbol" w:hAnsi="Symbol" w:cs="Symbol"/>
    </w:rPr>
  </w:style>
  <w:style w:type="character" w:customStyle="1" w:styleId="WW8Num7z1">
    <w:name w:val="WW8Num7z1"/>
    <w:rsid w:val="008E7A03"/>
    <w:rPr>
      <w:rFonts w:ascii="Courier New" w:hAnsi="Courier New" w:cs="Courier New"/>
    </w:rPr>
  </w:style>
  <w:style w:type="character" w:customStyle="1" w:styleId="WW8Num7z2">
    <w:name w:val="WW8Num7z2"/>
    <w:rsid w:val="008E7A03"/>
    <w:rPr>
      <w:rFonts w:ascii="Wingdings" w:hAnsi="Wingdings" w:cs="Wingdings"/>
    </w:rPr>
  </w:style>
  <w:style w:type="character" w:customStyle="1" w:styleId="WW8Num8z0">
    <w:name w:val="WW8Num8z0"/>
    <w:rsid w:val="008E7A03"/>
    <w:rPr>
      <w:rFonts w:ascii="Symbol" w:hAnsi="Symbol" w:cs="Symbol"/>
    </w:rPr>
  </w:style>
  <w:style w:type="character" w:customStyle="1" w:styleId="WW8Num8z1">
    <w:name w:val="WW8Num8z1"/>
    <w:rsid w:val="008E7A03"/>
    <w:rPr>
      <w:rFonts w:ascii="Courier New" w:hAnsi="Courier New" w:cs="Courier New"/>
    </w:rPr>
  </w:style>
  <w:style w:type="character" w:customStyle="1" w:styleId="WW8Num8z2">
    <w:name w:val="WW8Num8z2"/>
    <w:rsid w:val="008E7A03"/>
    <w:rPr>
      <w:rFonts w:ascii="Wingdings" w:hAnsi="Wingdings" w:cs="Wingdings"/>
    </w:rPr>
  </w:style>
  <w:style w:type="character" w:customStyle="1" w:styleId="Domylnaczcionkaakapitu1">
    <w:name w:val="Domyślna czcionka akapitu1"/>
    <w:rsid w:val="008E7A03"/>
  </w:style>
  <w:style w:type="character" w:customStyle="1" w:styleId="NagwekZnak">
    <w:name w:val="Nagłówek Znak"/>
    <w:basedOn w:val="Domylnaczcionkaakapitu1"/>
    <w:rsid w:val="008E7A03"/>
  </w:style>
  <w:style w:type="character" w:customStyle="1" w:styleId="StopkaZnak">
    <w:name w:val="Stopka Znak"/>
    <w:basedOn w:val="Domylnaczcionkaakapitu1"/>
    <w:rsid w:val="008E7A03"/>
  </w:style>
  <w:style w:type="character" w:customStyle="1" w:styleId="TekstdymkaZnak">
    <w:name w:val="Tekst dymka Znak"/>
    <w:basedOn w:val="Domylnaczcionkaakapitu1"/>
    <w:rsid w:val="008E7A03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basedOn w:val="Domylnaczcionkaakapitu1"/>
    <w:rsid w:val="008E7A03"/>
  </w:style>
  <w:style w:type="character" w:customStyle="1" w:styleId="Znakiprzypiswkocowych">
    <w:name w:val="Znaki przypisów końcowych"/>
    <w:basedOn w:val="Domylnaczcionkaakapitu1"/>
    <w:rsid w:val="008E7A03"/>
    <w:rPr>
      <w:vertAlign w:val="superscript"/>
    </w:rPr>
  </w:style>
  <w:style w:type="character" w:customStyle="1" w:styleId="czeinternetowe">
    <w:name w:val="Łącze internetowe"/>
    <w:basedOn w:val="Domylnaczcionkaakapitu2"/>
    <w:rsid w:val="008E7A03"/>
    <w:rPr>
      <w:color w:val="0000FF"/>
      <w:u w:val="single"/>
      <w:lang w:val="pl-PL" w:eastAsia="pl-PL" w:bidi="pl-PL"/>
    </w:rPr>
  </w:style>
  <w:style w:type="character" w:customStyle="1" w:styleId="apple-converted-space">
    <w:name w:val="apple-converted-space"/>
    <w:basedOn w:val="Domylnaczcionkaakapitu"/>
    <w:rsid w:val="008E7A03"/>
  </w:style>
  <w:style w:type="character" w:customStyle="1" w:styleId="Mocnowyrniony">
    <w:name w:val="Mocno wyróżniony"/>
    <w:basedOn w:val="Domylnaczcionkaakapitu"/>
    <w:rsid w:val="008E7A03"/>
    <w:rPr>
      <w:b/>
      <w:bCs/>
    </w:rPr>
  </w:style>
  <w:style w:type="character" w:customStyle="1" w:styleId="textexposedshow">
    <w:name w:val="text_exposed_show"/>
    <w:basedOn w:val="Domylnaczcionkaakapitu"/>
    <w:rsid w:val="008E7A03"/>
  </w:style>
  <w:style w:type="paragraph" w:styleId="Nagwek">
    <w:name w:val="header"/>
    <w:basedOn w:val="Domylnie"/>
    <w:rsid w:val="008E7A03"/>
    <w:pPr>
      <w:suppressLineNumbers/>
      <w:tabs>
        <w:tab w:val="center" w:pos="4819"/>
        <w:tab w:val="right" w:pos="9638"/>
      </w:tabs>
    </w:pPr>
  </w:style>
  <w:style w:type="paragraph" w:customStyle="1" w:styleId="Tretekstu">
    <w:name w:val="Treść tekstu"/>
    <w:basedOn w:val="Domylnie"/>
    <w:rsid w:val="008E7A03"/>
    <w:pPr>
      <w:spacing w:after="120"/>
    </w:pPr>
  </w:style>
  <w:style w:type="paragraph" w:styleId="Lista">
    <w:name w:val="List"/>
    <w:basedOn w:val="Tretekstu"/>
    <w:rsid w:val="008E7A03"/>
  </w:style>
  <w:style w:type="paragraph" w:styleId="Podpis">
    <w:name w:val="Signature"/>
    <w:basedOn w:val="Domylnie"/>
    <w:rsid w:val="008E7A0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Domylnie"/>
    <w:rsid w:val="008E7A03"/>
    <w:pPr>
      <w:suppressLineNumbers/>
    </w:pPr>
  </w:style>
  <w:style w:type="paragraph" w:customStyle="1" w:styleId="Nagwek2">
    <w:name w:val="Nagłówek2"/>
    <w:basedOn w:val="Domylnie"/>
    <w:rsid w:val="008E7A03"/>
    <w:pPr>
      <w:keepNext/>
      <w:spacing w:before="240" w:after="120"/>
    </w:pPr>
    <w:rPr>
      <w:rFonts w:ascii="Arial" w:hAnsi="Arial"/>
      <w:sz w:val="28"/>
      <w:szCs w:val="28"/>
    </w:rPr>
  </w:style>
  <w:style w:type="paragraph" w:styleId="Legenda">
    <w:name w:val="caption"/>
    <w:basedOn w:val="Domylnie"/>
    <w:rsid w:val="008E7A03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Domylnie"/>
    <w:rsid w:val="008E7A03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1">
    <w:name w:val="Legenda1"/>
    <w:basedOn w:val="Domylnie"/>
    <w:rsid w:val="008E7A03"/>
    <w:pPr>
      <w:suppressLineNumbers/>
      <w:spacing w:before="120" w:after="120"/>
    </w:pPr>
    <w:rPr>
      <w:i/>
      <w:iCs/>
    </w:rPr>
  </w:style>
  <w:style w:type="paragraph" w:styleId="Stopka">
    <w:name w:val="footer"/>
    <w:basedOn w:val="Domylnie"/>
    <w:rsid w:val="008E7A03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dymka">
    <w:name w:val="Balloon Text"/>
    <w:basedOn w:val="Domylnie"/>
    <w:rsid w:val="008E7A03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Domylnie"/>
    <w:rsid w:val="008E7A03"/>
    <w:rPr>
      <w:sz w:val="20"/>
      <w:szCs w:val="20"/>
    </w:rPr>
  </w:style>
  <w:style w:type="paragraph" w:styleId="Akapitzlist">
    <w:name w:val="List Paragraph"/>
    <w:basedOn w:val="Domylnie"/>
    <w:rsid w:val="008E7A03"/>
    <w:pPr>
      <w:ind w:left="720"/>
    </w:pPr>
  </w:style>
  <w:style w:type="paragraph" w:customStyle="1" w:styleId="Zawartotabeli">
    <w:name w:val="Zawartość tabeli"/>
    <w:basedOn w:val="Domylnie"/>
    <w:rsid w:val="008E7A03"/>
    <w:pPr>
      <w:suppressLineNumbers/>
    </w:pPr>
  </w:style>
  <w:style w:type="paragraph" w:customStyle="1" w:styleId="Nagwektabeli">
    <w:name w:val="Nagłówek tabeli"/>
    <w:basedOn w:val="Zawartotabeli"/>
    <w:rsid w:val="008E7A03"/>
    <w:pPr>
      <w:jc w:val="center"/>
    </w:pPr>
    <w:rPr>
      <w:b/>
      <w:bCs/>
    </w:rPr>
  </w:style>
  <w:style w:type="paragraph" w:customStyle="1" w:styleId="WW-Domylnie">
    <w:name w:val="WW-Domyślnie"/>
    <w:rsid w:val="008E7A03"/>
    <w:pPr>
      <w:widowControl w:val="0"/>
      <w:tabs>
        <w:tab w:val="left" w:pos="708"/>
      </w:tabs>
      <w:suppressAutoHyphens/>
      <w:spacing w:line="100" w:lineRule="atLeast"/>
    </w:pPr>
    <w:rPr>
      <w:rFonts w:ascii="Times New Roman" w:eastAsia="Arial Unicode MS" w:hAnsi="Times New Roman" w:cs="Arial Unicode MS"/>
      <w:sz w:val="24"/>
      <w:szCs w:val="24"/>
      <w:lang w:eastAsia="zh-CN" w:bidi="hi-IN"/>
    </w:rPr>
  </w:style>
  <w:style w:type="paragraph" w:styleId="Bezodstpw">
    <w:name w:val="No Spacing"/>
    <w:rsid w:val="008E7A03"/>
    <w:pPr>
      <w:tabs>
        <w:tab w:val="left" w:pos="708"/>
      </w:tabs>
      <w:suppressAutoHyphens/>
    </w:pPr>
    <w:rPr>
      <w:rFonts w:ascii="Calibri" w:eastAsia="Calibri" w:hAnsi="Calibri" w:cs="Calibri"/>
      <w:lang w:eastAsia="zh-CN"/>
    </w:rPr>
  </w:style>
  <w:style w:type="paragraph" w:customStyle="1" w:styleId="Nagwekistopka">
    <w:name w:val="Nagłówek i stopka"/>
    <w:rsid w:val="008E7A03"/>
    <w:pPr>
      <w:tabs>
        <w:tab w:val="right" w:pos="9020"/>
      </w:tabs>
      <w:suppressAutoHyphens/>
    </w:pPr>
    <w:rPr>
      <w:rFonts w:ascii="Helvetica" w:eastAsia="Arial Unicode MS" w:hAnsi="Helvetica" w:cs="Arial Unicode MS"/>
      <w:color w:val="000000"/>
      <w:sz w:val="24"/>
      <w:szCs w:val="24"/>
      <w:lang w:eastAsia="zh-CN"/>
    </w:rPr>
  </w:style>
  <w:style w:type="paragraph" w:customStyle="1" w:styleId="WW-Domylnie1">
    <w:name w:val="WW-Domyślnie1"/>
    <w:rsid w:val="008E7A03"/>
    <w:pPr>
      <w:widowControl w:val="0"/>
      <w:tabs>
        <w:tab w:val="left" w:pos="708"/>
      </w:tabs>
      <w:suppressAutoHyphens/>
    </w:pPr>
    <w:rPr>
      <w:rFonts w:ascii="Times New Roman" w:eastAsia="Arial Unicode MS" w:hAnsi="Times New Roman" w:cs="Arial Unicode MS"/>
      <w:color w:val="000000"/>
      <w:sz w:val="24"/>
      <w:szCs w:val="24"/>
      <w:lang w:eastAsia="zh-CN"/>
    </w:rPr>
  </w:style>
  <w:style w:type="paragraph" w:styleId="NormalnyWeb">
    <w:name w:val="Normal (Web)"/>
    <w:basedOn w:val="Domylnie"/>
    <w:rsid w:val="008E7A03"/>
    <w:pPr>
      <w:suppressAutoHyphens w:val="0"/>
      <w:spacing w:before="280" w:after="280" w:line="100" w:lineRule="atLeas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69084E-B7DB-48EF-A099-F9C82334D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396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vanDogg</dc:creator>
  <cp:lastModifiedBy>joanna</cp:lastModifiedBy>
  <cp:revision>22</cp:revision>
  <cp:lastPrinted>2015-02-10T10:39:00Z</cp:lastPrinted>
  <dcterms:created xsi:type="dcterms:W3CDTF">2015-04-26T08:13:00Z</dcterms:created>
  <dcterms:modified xsi:type="dcterms:W3CDTF">2015-06-08T09:41:00Z</dcterms:modified>
</cp:coreProperties>
</file>